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3082" w14:textId="353CC5B1" w:rsidR="00E75CF3" w:rsidRPr="00E75CF3" w:rsidRDefault="00E75CF3" w:rsidP="00E75CF3">
      <w:pPr>
        <w:pBdr>
          <w:top w:val="single" w:sz="4" w:space="1" w:color="auto"/>
          <w:left w:val="single" w:sz="4" w:space="4" w:color="auto"/>
          <w:bottom w:val="single" w:sz="4" w:space="1" w:color="auto"/>
          <w:right w:val="single" w:sz="4" w:space="4" w:color="auto"/>
        </w:pBdr>
        <w:spacing w:line="240" w:lineRule="auto"/>
        <w:jc w:val="center"/>
        <w:rPr>
          <w:rFonts w:eastAsia="Times New Roman"/>
          <w:b/>
          <w:bCs/>
          <w:sz w:val="28"/>
          <w:szCs w:val="28"/>
        </w:rPr>
      </w:pPr>
      <w:r>
        <w:rPr>
          <w:rFonts w:eastAsia="Times New Roman"/>
          <w:b/>
          <w:bCs/>
          <w:sz w:val="28"/>
          <w:szCs w:val="28"/>
        </w:rPr>
        <w:t>B</w:t>
      </w:r>
      <w:r w:rsidRPr="00E75CF3">
        <w:rPr>
          <w:rFonts w:eastAsia="Times New Roman"/>
          <w:b/>
          <w:bCs/>
          <w:sz w:val="28"/>
          <w:szCs w:val="28"/>
        </w:rPr>
        <w:t xml:space="preserve">SA </w:t>
      </w:r>
      <w:r w:rsidRPr="00E75CF3">
        <w:rPr>
          <w:rFonts w:eastAsia="Times New Roman"/>
          <w:b/>
          <w:bCs/>
          <w:sz w:val="28"/>
          <w:szCs w:val="28"/>
        </w:rPr>
        <w:t>MERIT BADGE PROGRAM INFORMATION!</w:t>
      </w:r>
    </w:p>
    <w:p w14:paraId="0B6E0D3C" w14:textId="77777777" w:rsidR="00E75CF3" w:rsidRPr="00E75CF3" w:rsidRDefault="00E75CF3" w:rsidP="00E75CF3">
      <w:pPr>
        <w:spacing w:line="240" w:lineRule="auto"/>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9268"/>
      </w:tblGrid>
      <w:tr w:rsidR="00E75CF3" w:rsidRPr="00E75CF3" w14:paraId="5D50E539" w14:textId="77777777" w:rsidTr="00E75C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
              <w:gridCol w:w="51"/>
            </w:tblGrid>
            <w:tr w:rsidR="00E75CF3" w:rsidRPr="00E75CF3" w14:paraId="244F58D5" w14:textId="09063D43" w:rsidTr="00FB74D9">
              <w:trPr>
                <w:tblCellSpacing w:w="15" w:type="dxa"/>
              </w:trPr>
              <w:tc>
                <w:tcPr>
                  <w:tcW w:w="0" w:type="auto"/>
                  <w:vAlign w:val="center"/>
                  <w:hideMark/>
                </w:tcPr>
                <w:p w14:paraId="79574718" w14:textId="77777777" w:rsidR="00E75CF3" w:rsidRPr="00E75CF3" w:rsidRDefault="00E75CF3" w:rsidP="00E75CF3">
                  <w:pPr>
                    <w:spacing w:line="240" w:lineRule="auto"/>
                    <w:rPr>
                      <w:rFonts w:ascii="Times New Roman" w:eastAsia="Times New Roman" w:hAnsi="Times New Roman" w:cs="Times New Roman"/>
                    </w:rPr>
                  </w:pPr>
                </w:p>
              </w:tc>
              <w:tc>
                <w:tcPr>
                  <w:tcW w:w="0" w:type="auto"/>
                </w:tcPr>
                <w:p w14:paraId="4F68F534" w14:textId="77777777" w:rsidR="00E75CF3" w:rsidRPr="00E75CF3" w:rsidRDefault="00E75CF3" w:rsidP="00E75CF3">
                  <w:pPr>
                    <w:spacing w:line="240" w:lineRule="auto"/>
                    <w:rPr>
                      <w:rFonts w:ascii="Times New Roman" w:eastAsia="Times New Roman" w:hAnsi="Times New Roman" w:cs="Times New Roman"/>
                    </w:rPr>
                  </w:pPr>
                </w:p>
              </w:tc>
            </w:tr>
          </w:tbl>
          <w:p w14:paraId="130FB9A0" w14:textId="77777777" w:rsidR="00E75CF3" w:rsidRPr="00E75CF3" w:rsidRDefault="00E75CF3" w:rsidP="00E75CF3">
            <w:pPr>
              <w:spacing w:line="240" w:lineRule="auto"/>
              <w:rPr>
                <w:rFonts w:ascii="Times New Roman" w:eastAsia="Times New Roman" w:hAnsi="Times New Roman" w:cs="Times New Roman"/>
              </w:rPr>
            </w:pPr>
            <w:hyperlink r:id="rId4" w:tgtFrame="_blank" w:history="1">
              <w:r w:rsidRPr="00E75CF3">
                <w:rPr>
                  <w:rFonts w:ascii="Times New Roman" w:eastAsia="Times New Roman" w:hAnsi="Times New Roman" w:cs="Times New Roman"/>
                  <w:color w:val="0000FF"/>
                  <w:sz w:val="27"/>
                  <w:szCs w:val="27"/>
                  <w:u w:val="single"/>
                </w:rPr>
                <w:t>https://www.scouting.org/resources/guide-to-advancement/the-merit-badge-program/</w:t>
              </w:r>
            </w:hyperlink>
          </w:p>
        </w:tc>
      </w:tr>
    </w:tbl>
    <w:p w14:paraId="4F33ACF0" w14:textId="77777777" w:rsidR="00E75CF3" w:rsidRPr="00E75CF3" w:rsidRDefault="00E75CF3" w:rsidP="00E75CF3">
      <w:pPr>
        <w:spacing w:line="240" w:lineRule="auto"/>
        <w:jc w:val="center"/>
        <w:rPr>
          <w:rFonts w:eastAsia="Times New Roman"/>
          <w:sz w:val="28"/>
          <w:szCs w:val="28"/>
        </w:rPr>
      </w:pPr>
    </w:p>
    <w:p w14:paraId="0C7E587E" w14:textId="7778F389" w:rsidR="00E75CF3" w:rsidRPr="00E75CF3" w:rsidRDefault="00E75CF3" w:rsidP="00E75CF3">
      <w:pPr>
        <w:spacing w:line="240" w:lineRule="auto"/>
        <w:rPr>
          <w:rFonts w:eastAsia="Times New Roman"/>
          <w:sz w:val="28"/>
          <w:szCs w:val="28"/>
        </w:rPr>
      </w:pPr>
      <w:r w:rsidRPr="00E75CF3">
        <w:rPr>
          <w:rFonts w:eastAsia="Times New Roman"/>
          <w:sz w:val="28"/>
          <w:szCs w:val="28"/>
        </w:rPr>
        <w:t xml:space="preserve">  The above link to </w:t>
      </w:r>
      <w:r w:rsidRPr="00E75CF3">
        <w:rPr>
          <w:rFonts w:eastAsia="Times New Roman"/>
          <w:b/>
          <w:bCs/>
          <w:sz w:val="28"/>
          <w:szCs w:val="28"/>
        </w:rPr>
        <w:t xml:space="preserve">"The Merit Badge Program" </w:t>
      </w:r>
      <w:r w:rsidRPr="00E75CF3">
        <w:rPr>
          <w:rFonts w:eastAsia="Times New Roman"/>
          <w:sz w:val="28"/>
          <w:szCs w:val="28"/>
        </w:rPr>
        <w:t xml:space="preserve">should be a valuable tool, not only to our new scouts and parents, but to those who have been in the system for some period of time.  </w:t>
      </w:r>
    </w:p>
    <w:p w14:paraId="6615A36D" w14:textId="77777777" w:rsidR="00E75CF3" w:rsidRPr="00E75CF3" w:rsidRDefault="00E75CF3" w:rsidP="00E75CF3">
      <w:pPr>
        <w:spacing w:line="240" w:lineRule="auto"/>
        <w:rPr>
          <w:rFonts w:eastAsia="Times New Roman"/>
          <w:sz w:val="28"/>
          <w:szCs w:val="28"/>
        </w:rPr>
      </w:pPr>
    </w:p>
    <w:p w14:paraId="672B7BA4" w14:textId="77777777" w:rsidR="00E75CF3" w:rsidRPr="00E75CF3" w:rsidRDefault="00E75CF3" w:rsidP="00E75CF3">
      <w:pPr>
        <w:spacing w:line="240" w:lineRule="auto"/>
        <w:rPr>
          <w:rFonts w:eastAsia="Times New Roman"/>
          <w:sz w:val="28"/>
          <w:szCs w:val="28"/>
        </w:rPr>
      </w:pPr>
      <w:r w:rsidRPr="00E75CF3">
        <w:rPr>
          <w:rFonts w:eastAsia="Times New Roman"/>
          <w:sz w:val="28"/>
          <w:szCs w:val="28"/>
        </w:rPr>
        <w:t xml:space="preserve">  Each scout desiring to undertake any Merit Badge must first receive a signed "Blue Card" from the Scoutmaster (or designated ASM).  If he has a qualified counselor in mind, so be it.  If not, we'll find him one.  The rest is pretty simple.  The </w:t>
      </w:r>
      <w:r w:rsidRPr="00E75CF3">
        <w:rPr>
          <w:rFonts w:eastAsia="Times New Roman"/>
          <w:i/>
          <w:iCs/>
          <w:sz w:val="28"/>
          <w:szCs w:val="28"/>
        </w:rPr>
        <w:t xml:space="preserve">Scout </w:t>
      </w:r>
      <w:r w:rsidRPr="00E75CF3">
        <w:rPr>
          <w:rFonts w:eastAsia="Times New Roman"/>
          <w:sz w:val="28"/>
          <w:szCs w:val="28"/>
        </w:rPr>
        <w:t xml:space="preserve">and the </w:t>
      </w:r>
      <w:r w:rsidRPr="00E75CF3">
        <w:rPr>
          <w:rFonts w:eastAsia="Times New Roman"/>
          <w:i/>
          <w:iCs/>
          <w:sz w:val="28"/>
          <w:szCs w:val="28"/>
        </w:rPr>
        <w:t>Counselor</w:t>
      </w:r>
      <w:r w:rsidRPr="00E75CF3">
        <w:rPr>
          <w:rFonts w:eastAsia="Times New Roman"/>
          <w:sz w:val="28"/>
          <w:szCs w:val="28"/>
        </w:rPr>
        <w:t xml:space="preserve"> work hand in hand (figuratively speaking) to complete the desired badge.  Merit Badge </w:t>
      </w:r>
      <w:r w:rsidRPr="00E75CF3">
        <w:rPr>
          <w:rFonts w:eastAsia="Times New Roman"/>
          <w:i/>
          <w:iCs/>
          <w:sz w:val="28"/>
          <w:szCs w:val="28"/>
        </w:rPr>
        <w:t>"Workbooks"</w:t>
      </w:r>
      <w:r w:rsidRPr="00E75CF3">
        <w:rPr>
          <w:rFonts w:eastAsia="Times New Roman"/>
          <w:sz w:val="28"/>
          <w:szCs w:val="28"/>
        </w:rPr>
        <w:t xml:space="preserve"> have become the on-line invaluable tool for any scout desiring to earn any badge.  </w:t>
      </w:r>
      <w:r w:rsidRPr="00E75CF3">
        <w:rPr>
          <w:rFonts w:eastAsia="Times New Roman"/>
          <w:i/>
          <w:iCs/>
          <w:sz w:val="28"/>
          <w:szCs w:val="28"/>
        </w:rPr>
        <w:t>Merit Badge "Books"</w:t>
      </w:r>
      <w:r w:rsidRPr="00E75CF3">
        <w:rPr>
          <w:rFonts w:eastAsia="Times New Roman"/>
          <w:sz w:val="28"/>
          <w:szCs w:val="28"/>
        </w:rPr>
        <w:t xml:space="preserve"> are available to give you all of the answers to those questions you can't otherwise find the answer to (See our Librarian to check out a book!)</w:t>
      </w:r>
    </w:p>
    <w:p w14:paraId="0A3323C4" w14:textId="77777777" w:rsidR="00E75CF3" w:rsidRPr="00E75CF3" w:rsidRDefault="00E75CF3" w:rsidP="00E75CF3">
      <w:pPr>
        <w:spacing w:line="240" w:lineRule="auto"/>
        <w:rPr>
          <w:rFonts w:eastAsia="Times New Roman"/>
          <w:sz w:val="28"/>
          <w:szCs w:val="28"/>
        </w:rPr>
      </w:pPr>
      <w:r w:rsidRPr="00E75CF3">
        <w:rPr>
          <w:rFonts w:eastAsia="Times New Roman"/>
          <w:sz w:val="28"/>
          <w:szCs w:val="28"/>
        </w:rPr>
        <w:t xml:space="preserve">  </w:t>
      </w:r>
    </w:p>
    <w:p w14:paraId="66EFB9DE" w14:textId="06BB03CC" w:rsidR="00E75CF3" w:rsidRPr="00E75CF3" w:rsidRDefault="00E75CF3" w:rsidP="00E75CF3">
      <w:pPr>
        <w:spacing w:line="240" w:lineRule="auto"/>
        <w:rPr>
          <w:rFonts w:eastAsia="Times New Roman"/>
          <w:sz w:val="28"/>
          <w:szCs w:val="28"/>
        </w:rPr>
      </w:pPr>
      <w:r w:rsidRPr="00E75CF3">
        <w:rPr>
          <w:rFonts w:eastAsia="Times New Roman"/>
          <w:sz w:val="28"/>
          <w:szCs w:val="28"/>
        </w:rPr>
        <w:t xml:space="preserve">  "Eagle Required" badges are mandated for the </w:t>
      </w:r>
      <w:r w:rsidRPr="00E75CF3">
        <w:rPr>
          <w:rFonts w:eastAsia="Times New Roman"/>
          <w:b/>
          <w:bCs/>
          <w:sz w:val="28"/>
          <w:szCs w:val="28"/>
        </w:rPr>
        <w:t>Star</w:t>
      </w:r>
      <w:r w:rsidRPr="00E75CF3">
        <w:rPr>
          <w:rFonts w:eastAsia="Times New Roman"/>
          <w:sz w:val="28"/>
          <w:szCs w:val="28"/>
        </w:rPr>
        <w:t xml:space="preserve">, </w:t>
      </w:r>
      <w:r w:rsidRPr="00E75CF3">
        <w:rPr>
          <w:rFonts w:eastAsia="Times New Roman"/>
          <w:b/>
          <w:bCs/>
          <w:sz w:val="28"/>
          <w:szCs w:val="28"/>
        </w:rPr>
        <w:t>Life</w:t>
      </w:r>
      <w:r w:rsidRPr="00E75CF3">
        <w:rPr>
          <w:rFonts w:eastAsia="Times New Roman"/>
          <w:sz w:val="28"/>
          <w:szCs w:val="28"/>
        </w:rPr>
        <w:t xml:space="preserve">, and </w:t>
      </w:r>
      <w:r w:rsidRPr="00E75CF3">
        <w:rPr>
          <w:rFonts w:eastAsia="Times New Roman"/>
          <w:b/>
          <w:bCs/>
          <w:sz w:val="28"/>
          <w:szCs w:val="28"/>
        </w:rPr>
        <w:t>Eagle</w:t>
      </w:r>
      <w:r w:rsidRPr="00E75CF3">
        <w:rPr>
          <w:rFonts w:eastAsia="Times New Roman"/>
          <w:sz w:val="28"/>
          <w:szCs w:val="28"/>
        </w:rPr>
        <w:t xml:space="preserve"> advancement steps, as well as enough "non-required" badges to complete the full slate of badges necessary for rank progression.  </w:t>
      </w:r>
      <w:r w:rsidRPr="00E75CF3">
        <w:rPr>
          <w:rFonts w:eastAsia="Times New Roman"/>
          <w:b/>
          <w:bCs/>
          <w:sz w:val="28"/>
          <w:szCs w:val="28"/>
        </w:rPr>
        <w:t>Scout</w:t>
      </w:r>
      <w:r w:rsidRPr="00E75CF3">
        <w:rPr>
          <w:rFonts w:eastAsia="Times New Roman"/>
          <w:sz w:val="28"/>
          <w:szCs w:val="28"/>
        </w:rPr>
        <w:t xml:space="preserve">, </w:t>
      </w:r>
      <w:r w:rsidRPr="00E75CF3">
        <w:rPr>
          <w:rFonts w:eastAsia="Times New Roman"/>
          <w:b/>
          <w:bCs/>
          <w:sz w:val="28"/>
          <w:szCs w:val="28"/>
        </w:rPr>
        <w:t>Tenderfoot</w:t>
      </w:r>
      <w:r w:rsidRPr="00E75CF3">
        <w:rPr>
          <w:rFonts w:eastAsia="Times New Roman"/>
          <w:sz w:val="28"/>
          <w:szCs w:val="28"/>
        </w:rPr>
        <w:t xml:space="preserve">, </w:t>
      </w:r>
      <w:r w:rsidRPr="00E75CF3">
        <w:rPr>
          <w:rFonts w:eastAsia="Times New Roman"/>
          <w:b/>
          <w:bCs/>
          <w:sz w:val="28"/>
          <w:szCs w:val="28"/>
        </w:rPr>
        <w:t>Second</w:t>
      </w:r>
      <w:r>
        <w:rPr>
          <w:rFonts w:eastAsia="Times New Roman"/>
          <w:b/>
          <w:bCs/>
          <w:sz w:val="28"/>
          <w:szCs w:val="28"/>
        </w:rPr>
        <w:t>-</w:t>
      </w:r>
      <w:r w:rsidRPr="00E75CF3">
        <w:rPr>
          <w:rFonts w:eastAsia="Times New Roman"/>
          <w:b/>
          <w:bCs/>
          <w:sz w:val="28"/>
          <w:szCs w:val="28"/>
        </w:rPr>
        <w:t>Class</w:t>
      </w:r>
      <w:r w:rsidRPr="00E75CF3">
        <w:rPr>
          <w:rFonts w:eastAsia="Times New Roman"/>
          <w:sz w:val="28"/>
          <w:szCs w:val="28"/>
        </w:rPr>
        <w:t xml:space="preserve">, and </w:t>
      </w:r>
      <w:r w:rsidRPr="00E75CF3">
        <w:rPr>
          <w:rFonts w:eastAsia="Times New Roman"/>
          <w:b/>
          <w:bCs/>
          <w:sz w:val="28"/>
          <w:szCs w:val="28"/>
        </w:rPr>
        <w:t>First</w:t>
      </w:r>
      <w:r>
        <w:rPr>
          <w:rFonts w:eastAsia="Times New Roman"/>
          <w:b/>
          <w:bCs/>
          <w:sz w:val="28"/>
          <w:szCs w:val="28"/>
        </w:rPr>
        <w:t>-</w:t>
      </w:r>
      <w:r w:rsidRPr="00E75CF3">
        <w:rPr>
          <w:rFonts w:eastAsia="Times New Roman"/>
          <w:b/>
          <w:bCs/>
          <w:sz w:val="28"/>
          <w:szCs w:val="28"/>
        </w:rPr>
        <w:t>Class</w:t>
      </w:r>
      <w:r w:rsidRPr="00E75CF3">
        <w:rPr>
          <w:rFonts w:eastAsia="Times New Roman"/>
          <w:sz w:val="28"/>
          <w:szCs w:val="28"/>
        </w:rPr>
        <w:t xml:space="preserve"> steps focus on "scouting skills," and less on Merit Badges, although those scouts may work on badges that are suited for their age groups during the course of </w:t>
      </w:r>
      <w:r>
        <w:rPr>
          <w:rFonts w:eastAsia="Times New Roman"/>
          <w:sz w:val="28"/>
          <w:szCs w:val="28"/>
        </w:rPr>
        <w:t xml:space="preserve">their </w:t>
      </w:r>
      <w:r w:rsidRPr="00E75CF3">
        <w:rPr>
          <w:rFonts w:eastAsia="Times New Roman"/>
          <w:sz w:val="28"/>
          <w:szCs w:val="28"/>
        </w:rPr>
        <w:t>progression and by attending a</w:t>
      </w:r>
      <w:r>
        <w:rPr>
          <w:rFonts w:eastAsia="Times New Roman"/>
          <w:sz w:val="28"/>
          <w:szCs w:val="28"/>
        </w:rPr>
        <w:t>ny</w:t>
      </w:r>
      <w:r w:rsidRPr="00E75CF3">
        <w:rPr>
          <w:rFonts w:eastAsia="Times New Roman"/>
          <w:sz w:val="28"/>
          <w:szCs w:val="28"/>
        </w:rPr>
        <w:t xml:space="preserve"> Summer Camp</w:t>
      </w:r>
      <w:r>
        <w:rPr>
          <w:rFonts w:eastAsia="Times New Roman"/>
          <w:sz w:val="28"/>
          <w:szCs w:val="28"/>
        </w:rPr>
        <w:t xml:space="preserve"> experience</w:t>
      </w:r>
      <w:r w:rsidRPr="00E75CF3">
        <w:rPr>
          <w:rFonts w:eastAsia="Times New Roman"/>
          <w:sz w:val="28"/>
          <w:szCs w:val="28"/>
        </w:rPr>
        <w:t>.</w:t>
      </w:r>
    </w:p>
    <w:p w14:paraId="15BA652C" w14:textId="77777777" w:rsidR="00E75CF3" w:rsidRPr="00E75CF3" w:rsidRDefault="00E75CF3" w:rsidP="00E75CF3">
      <w:pPr>
        <w:spacing w:line="240" w:lineRule="auto"/>
        <w:rPr>
          <w:rFonts w:eastAsia="Times New Roman"/>
          <w:sz w:val="28"/>
          <w:szCs w:val="28"/>
        </w:rPr>
      </w:pPr>
      <w:r w:rsidRPr="00E75CF3">
        <w:rPr>
          <w:rFonts w:eastAsia="Times New Roman"/>
          <w:sz w:val="28"/>
          <w:szCs w:val="28"/>
        </w:rPr>
        <w:t xml:space="preserve">  </w:t>
      </w:r>
    </w:p>
    <w:p w14:paraId="2AC81590" w14:textId="520FC341" w:rsidR="00E75CF3" w:rsidRPr="00E75CF3" w:rsidRDefault="00E75CF3" w:rsidP="00E75CF3">
      <w:pPr>
        <w:spacing w:line="240" w:lineRule="auto"/>
        <w:rPr>
          <w:rFonts w:eastAsia="Times New Roman"/>
          <w:sz w:val="28"/>
          <w:szCs w:val="28"/>
        </w:rPr>
      </w:pPr>
      <w:r w:rsidRPr="00E75CF3">
        <w:rPr>
          <w:rFonts w:eastAsia="Times New Roman"/>
          <w:sz w:val="28"/>
          <w:szCs w:val="28"/>
        </w:rPr>
        <w:t xml:space="preserve">  </w:t>
      </w:r>
      <w:r>
        <w:rPr>
          <w:rFonts w:eastAsia="Times New Roman"/>
          <w:sz w:val="28"/>
          <w:szCs w:val="28"/>
        </w:rPr>
        <w:t xml:space="preserve">We hope that this information has been helpful to you as your son (our scouts) progress through the advancement process.  We are available at any troop meeting to answer specific questions or assist </w:t>
      </w:r>
      <w:r w:rsidR="006F214E">
        <w:rPr>
          <w:rFonts w:eastAsia="Times New Roman"/>
          <w:sz w:val="28"/>
          <w:szCs w:val="28"/>
        </w:rPr>
        <w:t xml:space="preserve">you </w:t>
      </w:r>
      <w:r>
        <w:rPr>
          <w:rFonts w:eastAsia="Times New Roman"/>
          <w:sz w:val="28"/>
          <w:szCs w:val="28"/>
        </w:rPr>
        <w:t xml:space="preserve">in finding a counselor for any particular badge.  </w:t>
      </w:r>
      <w:r w:rsidRPr="006F214E">
        <w:rPr>
          <w:rFonts w:eastAsia="Times New Roman"/>
          <w:b/>
          <w:bCs/>
          <w:sz w:val="28"/>
          <w:szCs w:val="28"/>
        </w:rPr>
        <w:t>Merit Badge Counselors</w:t>
      </w:r>
      <w:r>
        <w:rPr>
          <w:rFonts w:eastAsia="Times New Roman"/>
          <w:sz w:val="28"/>
          <w:szCs w:val="28"/>
        </w:rPr>
        <w:t xml:space="preserve"> are </w:t>
      </w:r>
      <w:r w:rsidRPr="006F214E">
        <w:rPr>
          <w:rFonts w:eastAsia="Times New Roman"/>
          <w:i/>
          <w:iCs/>
          <w:sz w:val="28"/>
          <w:szCs w:val="28"/>
        </w:rPr>
        <w:t xml:space="preserve">always </w:t>
      </w:r>
      <w:r>
        <w:rPr>
          <w:rFonts w:eastAsia="Times New Roman"/>
          <w:sz w:val="28"/>
          <w:szCs w:val="28"/>
        </w:rPr>
        <w:t>needed, as there ate 130+ subject areas that our Merit Badges cover.  See the Scoutmaster or Troop Committee Chairman if YOU can assist in any area of expertise!</w:t>
      </w:r>
    </w:p>
    <w:p w14:paraId="58F00137" w14:textId="77777777" w:rsidR="00E75CF3" w:rsidRPr="00E75CF3" w:rsidRDefault="00E75CF3" w:rsidP="00E75CF3">
      <w:pPr>
        <w:spacing w:line="240" w:lineRule="auto"/>
        <w:rPr>
          <w:rFonts w:eastAsia="Times New Roman"/>
          <w:sz w:val="28"/>
          <w:szCs w:val="28"/>
        </w:rPr>
      </w:pPr>
    </w:p>
    <w:p w14:paraId="0A6B74E6" w14:textId="77777777" w:rsidR="00E75CF3" w:rsidRPr="00E75CF3" w:rsidRDefault="00E75CF3" w:rsidP="00E75CF3">
      <w:pPr>
        <w:spacing w:line="240" w:lineRule="auto"/>
        <w:rPr>
          <w:rFonts w:eastAsia="Times New Roman"/>
          <w:sz w:val="28"/>
          <w:szCs w:val="28"/>
        </w:rPr>
      </w:pPr>
      <w:r w:rsidRPr="00E75CF3">
        <w:rPr>
          <w:rFonts w:eastAsia="Times New Roman"/>
          <w:sz w:val="28"/>
          <w:szCs w:val="28"/>
        </w:rPr>
        <w:t>Wayne</w:t>
      </w:r>
    </w:p>
    <w:p w14:paraId="57704DD5" w14:textId="77777777" w:rsidR="00E75CF3" w:rsidRPr="00E75CF3" w:rsidRDefault="00E75CF3" w:rsidP="00E75CF3">
      <w:pPr>
        <w:spacing w:line="240" w:lineRule="auto"/>
        <w:rPr>
          <w:rFonts w:eastAsia="Times New Roman"/>
          <w:sz w:val="28"/>
          <w:szCs w:val="28"/>
        </w:rPr>
      </w:pPr>
      <w:r w:rsidRPr="00E75CF3">
        <w:rPr>
          <w:rFonts w:eastAsia="Times New Roman"/>
          <w:sz w:val="28"/>
          <w:szCs w:val="28"/>
        </w:rPr>
        <w:t>Scoutmaster</w:t>
      </w:r>
    </w:p>
    <w:p w14:paraId="197EBF5D" w14:textId="77777777" w:rsidR="008E032C" w:rsidRPr="00E75CF3" w:rsidRDefault="008E032C">
      <w:pPr>
        <w:rPr>
          <w:sz w:val="28"/>
          <w:szCs w:val="28"/>
        </w:rPr>
      </w:pPr>
    </w:p>
    <w:sectPr w:rsidR="008E032C" w:rsidRPr="00E7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F3"/>
    <w:rsid w:val="000D6D3B"/>
    <w:rsid w:val="006E04BD"/>
    <w:rsid w:val="006F214E"/>
    <w:rsid w:val="008E032C"/>
    <w:rsid w:val="00E75CF3"/>
    <w:rsid w:val="00EE116F"/>
    <w:rsid w:val="00F1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F773"/>
  <w15:chartTrackingRefBased/>
  <w15:docId w15:val="{C9829D57-D3FB-47C3-A8F1-4CAC6A39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54114">
      <w:bodyDiv w:val="1"/>
      <w:marLeft w:val="0"/>
      <w:marRight w:val="0"/>
      <w:marTop w:val="0"/>
      <w:marBottom w:val="0"/>
      <w:divBdr>
        <w:top w:val="none" w:sz="0" w:space="0" w:color="auto"/>
        <w:left w:val="none" w:sz="0" w:space="0" w:color="auto"/>
        <w:bottom w:val="none" w:sz="0" w:space="0" w:color="auto"/>
        <w:right w:val="none" w:sz="0" w:space="0" w:color="auto"/>
      </w:divBdr>
      <w:divsChild>
        <w:div w:id="1320235416">
          <w:marLeft w:val="0"/>
          <w:marRight w:val="0"/>
          <w:marTop w:val="0"/>
          <w:marBottom w:val="0"/>
          <w:divBdr>
            <w:top w:val="none" w:sz="0" w:space="0" w:color="auto"/>
            <w:left w:val="none" w:sz="0" w:space="0" w:color="auto"/>
            <w:bottom w:val="none" w:sz="0" w:space="0" w:color="auto"/>
            <w:right w:val="none" w:sz="0" w:space="0" w:color="auto"/>
          </w:divBdr>
          <w:divsChild>
            <w:div w:id="1008098659">
              <w:marLeft w:val="0"/>
              <w:marRight w:val="0"/>
              <w:marTop w:val="0"/>
              <w:marBottom w:val="0"/>
              <w:divBdr>
                <w:top w:val="none" w:sz="0" w:space="0" w:color="auto"/>
                <w:left w:val="none" w:sz="0" w:space="0" w:color="auto"/>
                <w:bottom w:val="none" w:sz="0" w:space="0" w:color="auto"/>
                <w:right w:val="none" w:sz="0" w:space="0" w:color="auto"/>
              </w:divBdr>
            </w:div>
          </w:divsChild>
        </w:div>
        <w:div w:id="1976836308">
          <w:marLeft w:val="0"/>
          <w:marRight w:val="0"/>
          <w:marTop w:val="0"/>
          <w:marBottom w:val="0"/>
          <w:divBdr>
            <w:top w:val="none" w:sz="0" w:space="0" w:color="auto"/>
            <w:left w:val="none" w:sz="0" w:space="0" w:color="auto"/>
            <w:bottom w:val="none" w:sz="0" w:space="0" w:color="auto"/>
            <w:right w:val="none" w:sz="0" w:space="0" w:color="auto"/>
          </w:divBdr>
          <w:divsChild>
            <w:div w:id="210271120">
              <w:marLeft w:val="0"/>
              <w:marRight w:val="0"/>
              <w:marTop w:val="0"/>
              <w:marBottom w:val="0"/>
              <w:divBdr>
                <w:top w:val="none" w:sz="0" w:space="0" w:color="auto"/>
                <w:left w:val="none" w:sz="0" w:space="0" w:color="auto"/>
                <w:bottom w:val="none" w:sz="0" w:space="0" w:color="auto"/>
                <w:right w:val="none" w:sz="0" w:space="0" w:color="auto"/>
              </w:divBdr>
              <w:divsChild>
                <w:div w:id="4183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9296">
          <w:marLeft w:val="0"/>
          <w:marRight w:val="0"/>
          <w:marTop w:val="0"/>
          <w:marBottom w:val="0"/>
          <w:divBdr>
            <w:top w:val="none" w:sz="0" w:space="0" w:color="auto"/>
            <w:left w:val="none" w:sz="0" w:space="0" w:color="auto"/>
            <w:bottom w:val="none" w:sz="0" w:space="0" w:color="auto"/>
            <w:right w:val="none" w:sz="0" w:space="0" w:color="auto"/>
          </w:divBdr>
          <w:divsChild>
            <w:div w:id="639772185">
              <w:marLeft w:val="0"/>
              <w:marRight w:val="0"/>
              <w:marTop w:val="0"/>
              <w:marBottom w:val="0"/>
              <w:divBdr>
                <w:top w:val="none" w:sz="0" w:space="0" w:color="auto"/>
                <w:left w:val="none" w:sz="0" w:space="0" w:color="auto"/>
                <w:bottom w:val="none" w:sz="0" w:space="0" w:color="auto"/>
                <w:right w:val="none" w:sz="0" w:space="0" w:color="auto"/>
              </w:divBdr>
            </w:div>
            <w:div w:id="518399192">
              <w:marLeft w:val="0"/>
              <w:marRight w:val="0"/>
              <w:marTop w:val="0"/>
              <w:marBottom w:val="0"/>
              <w:divBdr>
                <w:top w:val="none" w:sz="0" w:space="0" w:color="auto"/>
                <w:left w:val="none" w:sz="0" w:space="0" w:color="auto"/>
                <w:bottom w:val="none" w:sz="0" w:space="0" w:color="auto"/>
                <w:right w:val="none" w:sz="0" w:space="0" w:color="auto"/>
              </w:divBdr>
            </w:div>
          </w:divsChild>
        </w:div>
        <w:div w:id="430974022">
          <w:marLeft w:val="0"/>
          <w:marRight w:val="0"/>
          <w:marTop w:val="0"/>
          <w:marBottom w:val="0"/>
          <w:divBdr>
            <w:top w:val="none" w:sz="0" w:space="0" w:color="auto"/>
            <w:left w:val="none" w:sz="0" w:space="0" w:color="auto"/>
            <w:bottom w:val="none" w:sz="0" w:space="0" w:color="auto"/>
            <w:right w:val="none" w:sz="0" w:space="0" w:color="auto"/>
          </w:divBdr>
          <w:divsChild>
            <w:div w:id="1886334069">
              <w:marLeft w:val="0"/>
              <w:marRight w:val="0"/>
              <w:marTop w:val="0"/>
              <w:marBottom w:val="0"/>
              <w:divBdr>
                <w:top w:val="none" w:sz="0" w:space="0" w:color="auto"/>
                <w:left w:val="none" w:sz="0" w:space="0" w:color="auto"/>
                <w:bottom w:val="none" w:sz="0" w:space="0" w:color="auto"/>
                <w:right w:val="none" w:sz="0" w:space="0" w:color="auto"/>
              </w:divBdr>
              <w:divsChild>
                <w:div w:id="1762676467">
                  <w:marLeft w:val="0"/>
                  <w:marRight w:val="0"/>
                  <w:marTop w:val="0"/>
                  <w:marBottom w:val="0"/>
                  <w:divBdr>
                    <w:top w:val="none" w:sz="0" w:space="0" w:color="auto"/>
                    <w:left w:val="none" w:sz="0" w:space="0" w:color="auto"/>
                    <w:bottom w:val="none" w:sz="0" w:space="0" w:color="auto"/>
                    <w:right w:val="none" w:sz="0" w:space="0" w:color="auto"/>
                  </w:divBdr>
                  <w:divsChild>
                    <w:div w:id="895043178">
                      <w:marLeft w:val="0"/>
                      <w:marRight w:val="0"/>
                      <w:marTop w:val="0"/>
                      <w:marBottom w:val="0"/>
                      <w:divBdr>
                        <w:top w:val="none" w:sz="0" w:space="0" w:color="auto"/>
                        <w:left w:val="none" w:sz="0" w:space="0" w:color="auto"/>
                        <w:bottom w:val="none" w:sz="0" w:space="0" w:color="auto"/>
                        <w:right w:val="none" w:sz="0" w:space="0" w:color="auto"/>
                      </w:divBdr>
                      <w:divsChild>
                        <w:div w:id="1578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300418">
      <w:bodyDiv w:val="1"/>
      <w:marLeft w:val="0"/>
      <w:marRight w:val="0"/>
      <w:marTop w:val="0"/>
      <w:marBottom w:val="0"/>
      <w:divBdr>
        <w:top w:val="none" w:sz="0" w:space="0" w:color="auto"/>
        <w:left w:val="none" w:sz="0" w:space="0" w:color="auto"/>
        <w:bottom w:val="none" w:sz="0" w:space="0" w:color="auto"/>
        <w:right w:val="none" w:sz="0" w:space="0" w:color="auto"/>
      </w:divBdr>
      <w:divsChild>
        <w:div w:id="1323005190">
          <w:marLeft w:val="0"/>
          <w:marRight w:val="0"/>
          <w:marTop w:val="0"/>
          <w:marBottom w:val="0"/>
          <w:divBdr>
            <w:top w:val="none" w:sz="0" w:space="0" w:color="auto"/>
            <w:left w:val="none" w:sz="0" w:space="0" w:color="auto"/>
            <w:bottom w:val="none" w:sz="0" w:space="0" w:color="auto"/>
            <w:right w:val="none" w:sz="0" w:space="0" w:color="auto"/>
          </w:divBdr>
        </w:div>
        <w:div w:id="258679642">
          <w:marLeft w:val="0"/>
          <w:marRight w:val="0"/>
          <w:marTop w:val="0"/>
          <w:marBottom w:val="0"/>
          <w:divBdr>
            <w:top w:val="none" w:sz="0" w:space="0" w:color="auto"/>
            <w:left w:val="none" w:sz="0" w:space="0" w:color="auto"/>
            <w:bottom w:val="none" w:sz="0" w:space="0" w:color="auto"/>
            <w:right w:val="none" w:sz="0" w:space="0" w:color="auto"/>
          </w:divBdr>
        </w:div>
        <w:div w:id="1140272789">
          <w:marLeft w:val="0"/>
          <w:marRight w:val="0"/>
          <w:marTop w:val="0"/>
          <w:marBottom w:val="0"/>
          <w:divBdr>
            <w:top w:val="none" w:sz="0" w:space="0" w:color="auto"/>
            <w:left w:val="none" w:sz="0" w:space="0" w:color="auto"/>
            <w:bottom w:val="none" w:sz="0" w:space="0" w:color="auto"/>
            <w:right w:val="none" w:sz="0" w:space="0" w:color="auto"/>
          </w:divBdr>
        </w:div>
        <w:div w:id="578363906">
          <w:marLeft w:val="0"/>
          <w:marRight w:val="0"/>
          <w:marTop w:val="0"/>
          <w:marBottom w:val="0"/>
          <w:divBdr>
            <w:top w:val="none" w:sz="0" w:space="0" w:color="auto"/>
            <w:left w:val="none" w:sz="0" w:space="0" w:color="auto"/>
            <w:bottom w:val="none" w:sz="0" w:space="0" w:color="auto"/>
            <w:right w:val="none" w:sz="0" w:space="0" w:color="auto"/>
          </w:divBdr>
        </w:div>
        <w:div w:id="1172838303">
          <w:marLeft w:val="0"/>
          <w:marRight w:val="0"/>
          <w:marTop w:val="0"/>
          <w:marBottom w:val="0"/>
          <w:divBdr>
            <w:top w:val="none" w:sz="0" w:space="0" w:color="auto"/>
            <w:left w:val="none" w:sz="0" w:space="0" w:color="auto"/>
            <w:bottom w:val="none" w:sz="0" w:space="0" w:color="auto"/>
            <w:right w:val="none" w:sz="0" w:space="0" w:color="auto"/>
          </w:divBdr>
        </w:div>
        <w:div w:id="1298296686">
          <w:marLeft w:val="0"/>
          <w:marRight w:val="0"/>
          <w:marTop w:val="0"/>
          <w:marBottom w:val="0"/>
          <w:divBdr>
            <w:top w:val="none" w:sz="0" w:space="0" w:color="auto"/>
            <w:left w:val="none" w:sz="0" w:space="0" w:color="auto"/>
            <w:bottom w:val="none" w:sz="0" w:space="0" w:color="auto"/>
            <w:right w:val="none" w:sz="0" w:space="0" w:color="auto"/>
          </w:divBdr>
        </w:div>
        <w:div w:id="2073649542">
          <w:marLeft w:val="0"/>
          <w:marRight w:val="0"/>
          <w:marTop w:val="0"/>
          <w:marBottom w:val="0"/>
          <w:divBdr>
            <w:top w:val="none" w:sz="0" w:space="0" w:color="auto"/>
            <w:left w:val="none" w:sz="0" w:space="0" w:color="auto"/>
            <w:bottom w:val="none" w:sz="0" w:space="0" w:color="auto"/>
            <w:right w:val="none" w:sz="0" w:space="0" w:color="auto"/>
          </w:divBdr>
        </w:div>
        <w:div w:id="2096241974">
          <w:marLeft w:val="0"/>
          <w:marRight w:val="0"/>
          <w:marTop w:val="0"/>
          <w:marBottom w:val="0"/>
          <w:divBdr>
            <w:top w:val="none" w:sz="0" w:space="0" w:color="auto"/>
            <w:left w:val="none" w:sz="0" w:space="0" w:color="auto"/>
            <w:bottom w:val="none" w:sz="0" w:space="0" w:color="auto"/>
            <w:right w:val="none" w:sz="0" w:space="0" w:color="auto"/>
          </w:divBdr>
        </w:div>
        <w:div w:id="515654380">
          <w:marLeft w:val="0"/>
          <w:marRight w:val="0"/>
          <w:marTop w:val="0"/>
          <w:marBottom w:val="0"/>
          <w:divBdr>
            <w:top w:val="none" w:sz="0" w:space="0" w:color="auto"/>
            <w:left w:val="none" w:sz="0" w:space="0" w:color="auto"/>
            <w:bottom w:val="none" w:sz="0" w:space="0" w:color="auto"/>
            <w:right w:val="none" w:sz="0" w:space="0" w:color="auto"/>
          </w:divBdr>
        </w:div>
        <w:div w:id="1983343915">
          <w:marLeft w:val="0"/>
          <w:marRight w:val="0"/>
          <w:marTop w:val="0"/>
          <w:marBottom w:val="0"/>
          <w:divBdr>
            <w:top w:val="none" w:sz="0" w:space="0" w:color="auto"/>
            <w:left w:val="none" w:sz="0" w:space="0" w:color="auto"/>
            <w:bottom w:val="none" w:sz="0" w:space="0" w:color="auto"/>
            <w:right w:val="none" w:sz="0" w:space="0" w:color="auto"/>
          </w:divBdr>
        </w:div>
        <w:div w:id="955940602">
          <w:marLeft w:val="0"/>
          <w:marRight w:val="0"/>
          <w:marTop w:val="0"/>
          <w:marBottom w:val="0"/>
          <w:divBdr>
            <w:top w:val="none" w:sz="0" w:space="0" w:color="auto"/>
            <w:left w:val="none" w:sz="0" w:space="0" w:color="auto"/>
            <w:bottom w:val="none" w:sz="0" w:space="0" w:color="auto"/>
            <w:right w:val="none" w:sz="0" w:space="0" w:color="auto"/>
          </w:divBdr>
        </w:div>
        <w:div w:id="166385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uting.org/resources/guide-to-advancement/the-merit-bad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 Richardson</dc:creator>
  <cp:keywords/>
  <dc:description/>
  <cp:lastModifiedBy>Wayne F. Richardson</cp:lastModifiedBy>
  <cp:revision>1</cp:revision>
  <dcterms:created xsi:type="dcterms:W3CDTF">2021-03-31T20:15:00Z</dcterms:created>
  <dcterms:modified xsi:type="dcterms:W3CDTF">2021-03-31T20:27:00Z</dcterms:modified>
</cp:coreProperties>
</file>